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KADIMA</w:t>
            </w:r>
          </w:p>
        </w:tc>
        <w:tc>
          <w:tcPr>
            <w:tcW w:type="dxa" w:w="3591"/>
          </w:tcPr>
          <w:p>
            <w:r>
              <w:t>Lydie</w:t>
            </w:r>
          </w:p>
        </w:tc>
        <w:tc>
          <w:tcPr>
            <w:tcW w:type="dxa" w:w="3591"/>
          </w:tcPr>
          <w:p/>
        </w:tc>
      </w:tr>
    </w:tbl>
    <w:p>
      <w:pPr>
        <w:pStyle w:val="Titre1"/>
      </w:pPr>
      <w:r>
        <w:t>Informations générales</w:t>
      </w:r>
    </w:p>
    <w:p>
      <w:r>
        <w:t xml:space="preserve">Motivations pour changer de poste : </w:t>
      </w:r>
    </w:p>
    <w:p>
      <w:r>
        <w:t>Disponibilité : 2026-02-02</w:t>
      </w:r>
    </w:p>
    <w:p>
      <w:r>
        <w:t xml:space="preserve">Mobilité : Zone Lyon     Agence : Lyon </w:t>
      </w:r>
    </w:p>
    <w:p>
      <w:r>
        <w:t>Statut actuel : Salarié</w:t>
      </w:r>
    </w:p>
    <w:p>
      <w:r>
        <w:t>Prétentions salariales : 33000€ - 35000€</w:t>
      </w:r>
    </w:p>
    <w:p>
      <w:r>
        <w:t>Nationalité : Congo_democratique     Permis de travail : permis de travail salarié / autorisation de travail</w:t>
      </w:r>
    </w:p>
    <w:p>
      <w:r>
        <w:t>Permis de conduire : Oui     Véhicule : Non</w:t>
      </w:r>
    </w:p>
    <w:p>
      <w:pPr>
        <w:pStyle w:val="Titre1"/>
      </w:pPr>
      <w:r>
        <w:t>Recherche d'emploi</w:t>
      </w:r>
    </w:p>
    <w:p>
      <w:r>
        <w:t>Recherche  : Active</w:t>
      </w:r>
    </w:p>
    <w:p>
      <w:r>
        <w:t xml:space="preserve">Avancement de la recherche : elle est au stade 1e entretien avec différentes société de conseil </w:t>
      </w:r>
    </w:p>
    <w:p>
      <w:r>
        <w:t>Postes recherchés : chargée de recrutement confirmée</w:t>
      </w:r>
    </w:p>
    <w:p>
      <w:r>
        <w:t>Secteurs d'activités souhaités : pas de préférences</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Conditions de travail et organisation</w:t>
        <w:br/>
        <w:t>Cadre 39h.</w:t>
        <w:br/>
        <w:t>Journée type : arrivée 8h30, réunion de lancement obligatoire à 8h45, départ vers 19h30.</w:t>
        <w:br/>
        <w:t>Une heure de pause déjeuner.</w:t>
        <w:br/>
        <w:t>Liberté dans l’organisation tant que les 39h sont faites.</w:t>
        <w:br/>
        <w:t>Semaine structurée autour d’une réunion de lancement quotidienne à 8h45.</w:t>
        <w:br/>
        <w:t>Pas de télétravail.</w:t>
        <w:br/>
        <w:t>Pas de RTT, mais 4h d’heures supplémentaires par semaine payées dans son salaire.</w:t>
        <w:br/>
        <w:br/>
        <w:br/>
        <w:t>Expérience – Recrutement et RH</w:t>
        <w:br/>
        <w:br/>
        <w:t>Fortil – Chargée de Recrutement (Lyon)</w:t>
        <w:br/>
        <w:t>Depuis juillet 2024</w:t>
        <w:br/>
        <w:br/>
        <w:t>Définition des besoins, rédaction et diffusion des annonces.</w:t>
        <w:br/>
        <w:t>Sourcing multicanal : LinkedIn Recruiter, APEC, CVaden, Monster, HelloWork, ATS internes.</w:t>
        <w:br/>
        <w:t>Préqualifications, entretiens visio et physiques, rédaction des comptes rendus, mise à jour des tableaux de bord.</w:t>
        <w:br/>
        <w:t>Organisation complète du process : planification des entretiens candidats et managers, gestion du pipe.</w:t>
        <w:br/>
        <w:t>Objectifs :</w:t>
        <w:br/>
        <w:t>15 entretiens par semaine, organisés et réalisés par elle-même.</w:t>
        <w:br/>
        <w:t>Entre 1 et 3 recrutements par mois.</w:t>
        <w:br/>
        <w:t>Recrutements variés sur deux activités :</w:t>
        <w:br/>
        <w:t>Ingénierie bâtiment industriel et mobilité : ingénieurs process, HVAC, travaux neufs, dessinateurs, BIM, électricité, etc.</w:t>
        <w:br/>
        <w:t>Conseil : industrie santé, transport, nucléaire, pétrochimie, IT, achats (suite à un rachat d’entreprise).</w:t>
        <w:br/>
        <w:t>Accompagnement opérationnel de 6 managers, rôle de partenaire de confiance, proactivité et communication régulière.</w:t>
        <w:br/>
        <w:t>Suivi administratif : récupération des documents, transmission au service RH.</w:t>
        <w:br/>
        <w:t>Onboarding : organisation avec le manager, intégration individuelle, puis collective selon les dates d’arrivée.</w:t>
        <w:br/>
        <w:t>Développement marque employeur et relations écoles : prise d’initiatives, contacts écoles, actions de visibilité, jobdatings.</w:t>
        <w:br/>
        <w:t>Gestion d’un périmètre large : Auvergne Rhône-Alpes + Franche-Comté, vivier conséquent à entretenir et alimenter.</w:t>
        <w:br/>
        <w:t>Variable :</w:t>
        <w:br/>
        <w:t>250 € par recrutement.</w:t>
        <w:br/>
        <w:t>Paliers semestriels (ex. 12 recrutements en 6 mois).</w:t>
        <w:br/>
        <w:t>Variable versée avec deux mois de décalage.</w:t>
        <w:br/>
        <w:t>Outils : APEC, CVaden, Monster, HelloWork, LinkedIn, ATS.</w:t>
        <w:br/>
        <w:t>Elle aime énormément son poste actuel.</w:t>
        <w:br/>
        <w:br/>
        <w:br/>
        <w:t>SNCF Voyageurs – Assistante puis Chargée RH (Lyon)</w:t>
        <w:br/>
        <w:t>Août 2021 – Septembre 2023 (alternance)</w:t>
        <w:br/>
        <w:br/>
        <w:t>Administration du personnel : validation des éléments variables de paie (primes, absences, congés), rédaction des contrats, mutuelle, gestion des dossiers.</w:t>
        <w:br/>
        <w:t>Recrutement :</w:t>
        <w:br/>
        <w:t>Recrutement de conducteurs de ligne, agents d’escale, agents de vente, techniciens de maintenance en technicentre.</w:t>
        <w:br/>
        <w:t>Environ une trentaine de recrutements par an.</w:t>
        <w:br/>
        <w:t>Participation aux campagnes de recrutement.</w:t>
        <w:br/>
        <w:t>QVT et relations sociales :</w:t>
        <w:br/>
        <w:t>Baromètre social, suivi des managers, projets d’amélioration RH.</w:t>
        <w:br/>
        <w:t>Travail sur différents pôles.</w:t>
        <w:br/>
        <w:t>Accompagnement RH des managers de proximité (inaptitude, reclassement, absences).</w:t>
        <w:br/>
        <w:t>Elle s’est découvert un réel attrait pour le recrutement.</w:t>
        <w:br/>
        <w:t>A également réalisé une alternance en informatique, RSE et communication.</w:t>
        <w:br/>
        <w:br/>
        <w:br/>
        <w:t>Profil personnel</w:t>
        <w:br/>
        <w:t>Solaire, organisée, souriante, avec un mindset positif.</w:t>
        <w:br/>
        <w:t>Orientée résultats, proactive, va chercher l’information auprès de ses interlocuteurs.</w:t>
        <w:br/>
        <w:t>Empathique, bienveillante.</w:t>
        <w:br/>
        <w:t>Elle apprécie que les process avancent et met l’énergie nécessaire pour qu’ils aboutissent.</w:t>
        <w:br/>
        <w:t>Elle ne veut pas faire du chiffre pour faire du chiffre.</w:t>
        <w:br/>
        <w:br/>
        <w:br/>
        <w:t>Attentes</w:t>
        <w:br/>
        <w:t>Bienveillance, respect, bonne entente.</w:t>
        <w:br/>
        <w:t>Un manager qui écoute, accompagne, encourage et donne les moyens de progresser.</w:t>
        <w:br/>
        <w:br/>
        <w:br/>
        <w:t>Informations diverses</w:t>
        <w:br/>
        <w:t>Périmètre : Auvergne Rhône-Alpes et Franche-Comté.</w:t>
        <w:br/>
        <w:t>Deux activités couvertes : ingénierie bâtiment industriel &amp; mobilité, et conseil (industrie, santé, IT, achats, etc.).</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Projet/Poste,Ressenti Entretien</w:t>
      </w:r>
    </w:p>
    <w:p>
      <w:pPr>
        <w:pStyle w:val="Titre1"/>
      </w:pPr>
      <w:r>
        <w:t>Mots Clés Boond</w:t>
      </w:r>
    </w:p>
    <w:p>
      <w:r>
        <w:t>Métier(s) : chargée de recrutement confirmée</w:t>
      </w:r>
    </w:p>
    <w:p>
      <w:r>
        <w:t xml:space="preserve">Logiciel(s) / Outil(s) :  </w:t>
      </w:r>
    </w:p>
    <w:p>
      <w:r>
        <w:t xml:space="preserve">Entreprise(s) : </w:t>
      </w:r>
    </w:p>
    <w:p>
      <w:r>
        <w:t xml:space="preserve">Domaines : </w:t>
      </w:r>
    </w:p>
    <w:p>
      <w:r>
        <w:t xml:space="preserve">Commentaires suite à l'entretien : Lydie est une personne souriante et dynamique en entretien. Elle présente bien s'exprime bien et aime son métier. Aujourd'hui elle souhaite changer car elle ne se retrouve plus dans l'organisation de son entreprise et dans la direction qu'ils prennent. Elle ne veut pas perdre en qualité dans son travail et continuer a mettre de l'humain dans ses échanges.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